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cs="华文楷体" w:asciiTheme="minorEastAsia" w:hAnsiTheme="minorEastAsia"/>
          <w:kern w:val="0"/>
          <w:sz w:val="24"/>
          <w:szCs w:val="24"/>
          <w:highlight w:val="none"/>
        </w:rPr>
      </w:pPr>
      <w:r>
        <w:rPr>
          <w:rFonts w:hint="eastAsia" w:cs="华文楷体" w:asciiTheme="minorEastAsia" w:hAnsiTheme="minorEastAsia"/>
          <w:b/>
          <w:kern w:val="0"/>
          <w:sz w:val="32"/>
          <w:szCs w:val="32"/>
          <w:highlight w:val="none"/>
        </w:rPr>
        <w:t>穿海域盾构地下对接及再制造技术研讨会</w:t>
      </w:r>
      <w:r>
        <w:rPr>
          <w:rFonts w:hint="eastAsia" w:asciiTheme="majorEastAsia" w:hAnsiTheme="majorEastAsia" w:eastAsiaTheme="majorEastAsia"/>
          <w:b/>
          <w:sz w:val="30"/>
          <w:szCs w:val="30"/>
          <w:highlight w:val="none"/>
        </w:rPr>
        <w:t>注册表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  <w:highlight w:val="none"/>
        </w:rPr>
      </w:pPr>
      <w:r>
        <w:rPr>
          <w:rFonts w:hint="eastAsia" w:asciiTheme="majorEastAsia" w:hAnsiTheme="majorEastAsia" w:eastAsiaTheme="majorEastAsia"/>
          <w:b/>
          <w:szCs w:val="21"/>
          <w:highlight w:val="none"/>
        </w:rPr>
        <w:t>时间：2019年10月1</w:t>
      </w:r>
      <w:r>
        <w:rPr>
          <w:rFonts w:asciiTheme="majorEastAsia" w:hAnsiTheme="majorEastAsia" w:eastAsiaTheme="majorEastAsia"/>
          <w:b/>
          <w:szCs w:val="21"/>
          <w:highlight w:val="none"/>
        </w:rPr>
        <w:t>8</w:t>
      </w:r>
      <w:r>
        <w:rPr>
          <w:rFonts w:hint="eastAsia" w:asciiTheme="majorEastAsia" w:hAnsiTheme="majorEastAsia" w:eastAsiaTheme="majorEastAsia"/>
          <w:b/>
          <w:szCs w:val="21"/>
          <w:highlight w:val="none"/>
        </w:rPr>
        <w:t>-</w:t>
      </w:r>
      <w:r>
        <w:rPr>
          <w:rFonts w:asciiTheme="majorEastAsia" w:hAnsiTheme="majorEastAsia" w:eastAsiaTheme="majorEastAsia"/>
          <w:b/>
          <w:szCs w:val="21"/>
          <w:highlight w:val="none"/>
        </w:rPr>
        <w:t>19</w:t>
      </w:r>
      <w:r>
        <w:rPr>
          <w:rFonts w:hint="eastAsia" w:asciiTheme="majorEastAsia" w:hAnsiTheme="majorEastAsia" w:eastAsiaTheme="majorEastAsia"/>
          <w:b/>
          <w:szCs w:val="21"/>
          <w:highlight w:val="none"/>
        </w:rPr>
        <w:t xml:space="preserve">日  地点：山东青岛 </w:t>
      </w:r>
    </w:p>
    <w:tbl>
      <w:tblPr>
        <w:tblStyle w:val="3"/>
        <w:tblW w:w="10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59"/>
        <w:gridCol w:w="709"/>
        <w:gridCol w:w="1815"/>
        <w:gridCol w:w="670"/>
        <w:gridCol w:w="1435"/>
        <w:gridCol w:w="85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right="-65" w:rightChars="-3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单位名称</w:t>
            </w:r>
          </w:p>
        </w:tc>
        <w:tc>
          <w:tcPr>
            <w:tcW w:w="8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发票邮寄地址</w:t>
            </w:r>
          </w:p>
        </w:tc>
        <w:tc>
          <w:tcPr>
            <w:tcW w:w="6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传真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参会人员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职 务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手 机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 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参会费用： 1580元/人，会员单位及中建系统人员：1280元/人。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（会务费含：会议资料、午餐、晚宴、参观等，住宿、交通费用自理）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展桌费用：□ 展桌， ￥20000元/个（含一桌、两椅）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会刊广告：□ 封底￥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0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元、 □ 封二￥8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元、□ 封三￥8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 扉页￥7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元，  □ 彩色内页￥</w:t>
            </w:r>
            <w:r>
              <w:rPr>
                <w:rFonts w:ascii="宋体" w:hAnsi="宋体"/>
                <w:szCs w:val="21"/>
                <w:highlight w:val="none"/>
              </w:rPr>
              <w:t>5000</w:t>
            </w:r>
            <w:r>
              <w:rPr>
                <w:rFonts w:hint="eastAsia" w:ascii="宋体" w:hAnsi="宋体"/>
                <w:szCs w:val="21"/>
                <w:highlight w:val="none"/>
              </w:rPr>
              <w:t>元；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赞助费用：□ 晚宴赞助￥100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元、□ 会议资料包￥50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元、 □ 茶歇赞助￥30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□ 笔/本赞助￥20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元、□ 吊绳、胸卡赞助￥20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□ 资料入袋￥15</w:t>
            </w:r>
            <w:r>
              <w:rPr>
                <w:rFonts w:ascii="宋体" w:hAnsi="宋体"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元、 □ 易拉宝￥5000元/个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1. </w:t>
            </w:r>
            <w:r>
              <w:rPr>
                <w:rFonts w:ascii="宋体" w:hAnsi="宋体"/>
                <w:szCs w:val="21"/>
                <w:highlight w:val="none"/>
              </w:rPr>
              <w:t>预订展</w:t>
            </w:r>
            <w:r>
              <w:rPr>
                <w:rFonts w:hint="eastAsia" w:ascii="宋体" w:hAnsi="宋体"/>
                <w:szCs w:val="21"/>
                <w:highlight w:val="none"/>
              </w:rPr>
              <w:t>桌</w:t>
            </w:r>
            <w:r>
              <w:rPr>
                <w:rFonts w:ascii="宋体" w:hAnsi="宋体"/>
                <w:szCs w:val="21"/>
                <w:highlight w:val="none"/>
              </w:rPr>
              <w:t>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2. 如参会人员较多，表格可复印填写。敬请清楚完整填写本注册表格，全部资料将绝对保密。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3. 大会秘书处收到注册表后将发送参会确认书、酒店预定表等信息。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我公司选择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方案，       参会总金额： 大写人民币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汇款信息：</w:t>
            </w:r>
          </w:p>
          <w:p>
            <w:pPr>
              <w:rPr>
                <w:rFonts w:ascii="Arial" w:hAnsi="Arial" w:cs="Arial"/>
                <w:kern w:val="0"/>
                <w:szCs w:val="21"/>
                <w:highlight w:val="none"/>
              </w:rPr>
            </w:pPr>
            <w:r>
              <w:rPr>
                <w:rFonts w:ascii="Arial" w:hAnsi="宋体" w:cs="Arial"/>
                <w:kern w:val="0"/>
                <w:szCs w:val="21"/>
                <w:highlight w:val="none"/>
              </w:rPr>
              <w:t>开户名：东方尚能咨询（北京）有限公司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  <w:highlight w:val="none"/>
              </w:rPr>
            </w:pPr>
            <w:r>
              <w:rPr>
                <w:rFonts w:ascii="Arial" w:hAnsi="宋体" w:cs="Arial"/>
                <w:kern w:val="0"/>
                <w:szCs w:val="21"/>
                <w:highlight w:val="none"/>
              </w:rPr>
              <w:t>开户行：中国工商银行北京北新桥支行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  <w:highlight w:val="none"/>
              </w:rPr>
            </w:pPr>
            <w:r>
              <w:rPr>
                <w:rFonts w:ascii="Arial" w:hAnsi="宋体" w:cs="Arial"/>
                <w:kern w:val="0"/>
                <w:szCs w:val="21"/>
                <w:highlight w:val="none"/>
              </w:rPr>
              <w:t>账</w:t>
            </w:r>
            <w:r>
              <w:rPr>
                <w:rFonts w:ascii="Arial" w:hAnsi="Arial" w:cs="Arial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ascii="Arial" w:hAnsi="宋体" w:cs="Arial"/>
                <w:kern w:val="0"/>
                <w:szCs w:val="21"/>
                <w:highlight w:val="none"/>
              </w:rPr>
              <w:t>号：</w:t>
            </w:r>
            <w:r>
              <w:rPr>
                <w:rFonts w:ascii="Arial" w:hAnsi="Arial" w:cs="Arial"/>
                <w:kern w:val="0"/>
                <w:szCs w:val="21"/>
                <w:highlight w:val="none"/>
              </w:rPr>
              <w:t>0200004309020152190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请填写开票信息：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单位名称：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纳税识别号：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  <w:u w:val="single"/>
              </w:rPr>
            </w:pPr>
            <w:r>
              <w:rPr>
                <w:rFonts w:ascii="宋体" w:hAnsi="宋体"/>
                <w:szCs w:val="21"/>
                <w:highlight w:val="none"/>
              </w:rPr>
              <w:t>注册地址、电话：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                          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开户行及账号：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Cs w:val="21"/>
                <w:highlight w:val="none"/>
              </w:rPr>
              <w:t>杨玉萍 13683325329   电话/传真</w:t>
            </w:r>
            <w:r>
              <w:rPr>
                <w:rFonts w:ascii="Arial" w:hAnsi="Arial" w:cs="Arial"/>
                <w:kern w:val="0"/>
                <w:szCs w:val="21"/>
                <w:highlight w:val="none"/>
              </w:rPr>
              <w:t xml:space="preserve">: </w:t>
            </w:r>
            <w:r>
              <w:rPr>
                <w:rFonts w:hint="eastAsia" w:ascii="Arial" w:hAnsi="Arial" w:cs="Arial"/>
                <w:kern w:val="0"/>
                <w:szCs w:val="21"/>
                <w:highlight w:val="none"/>
              </w:rPr>
              <w:t>0</w:t>
            </w:r>
            <w:r>
              <w:rPr>
                <w:rFonts w:ascii="Arial" w:hAnsi="Arial" w:cs="Arial"/>
                <w:kern w:val="0"/>
                <w:szCs w:val="21"/>
                <w:highlight w:val="none"/>
              </w:rPr>
              <w:t>10-58632291</w:t>
            </w:r>
            <w:r>
              <w:rPr>
                <w:rFonts w:hint="eastAsia" w:ascii="Arial" w:hAnsi="Arial" w:cs="Arial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ascii="Arial" w:hAnsi="Arial" w:cs="Arial"/>
                <w:kern w:val="0"/>
                <w:szCs w:val="21"/>
                <w:highlight w:val="none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  <w:highlight w:val="none"/>
              </w:rPr>
              <w:t>-</w:t>
            </w:r>
            <w:r>
              <w:rPr>
                <w:rFonts w:ascii="Arial" w:hAnsi="Arial" w:cs="Arial"/>
                <w:kern w:val="0"/>
                <w:szCs w:val="21"/>
                <w:highlight w:val="none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  <w:highlight w:val="none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单位盖章</w:t>
            </w:r>
            <w:r>
              <w:rPr>
                <w:rFonts w:ascii="宋体" w:hAnsi="宋体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szCs w:val="21"/>
                <w:highlight w:val="none"/>
              </w:rPr>
              <w:t>确认签字：</w:t>
            </w:r>
            <w:r>
              <w:rPr>
                <w:rFonts w:ascii="宋体" w:hAnsi="宋体"/>
                <w:szCs w:val="21"/>
                <w:highlight w:val="non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日期：</w:t>
            </w:r>
            <w:r>
              <w:rPr>
                <w:rFonts w:ascii="宋体" w:hAnsi="宋体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  <w:r>
              <w:rPr>
                <w:rFonts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  <w:r>
              <w:rPr>
                <w:rFonts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日</w:t>
            </w:r>
          </w:p>
        </w:tc>
      </w:tr>
    </w:tbl>
    <w:p>
      <w:pPr>
        <w:spacing w:line="360" w:lineRule="auto"/>
        <w:rPr>
          <w:rFonts w:cs="华文楷体" w:asciiTheme="minorEastAsia" w:hAnsiTheme="minorEastAsia"/>
          <w:sz w:val="10"/>
          <w:szCs w:val="10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1B5E"/>
    <w:rsid w:val="2ABF1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2019-09-26T02:46:00Z</dcterms:created>
  <dc:creator>如果當時--say</dc:creator>
  <cp:lastModifiedBy>如果當時--say</cp:lastModifiedBy>
  <dcterms:modified xsi:type="dcterms:W3CDTF">2019-09-26T02:46:31Z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